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8DF001" w14:textId="77777777" w:rsidR="001E6E61" w:rsidRDefault="001E6E61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pict w14:anchorId="6A9C87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pt;margin-top:35.4pt;width:177.1pt;height:66.7pt;z-index:-2;mso-position-horizontal-relative:page;mso-position-vertical-relative:page">
            <v:imagedata r:id="rId5" o:title="" chromakey="white"/>
            <w10:wrap anchorx="page" anchory="page"/>
          </v:shape>
        </w:pict>
      </w:r>
    </w:p>
    <w:p w14:paraId="5C3D1560" w14:textId="77777777" w:rsidR="001E6E61" w:rsidRDefault="001E6E61">
      <w:pPr>
        <w:spacing w:line="395" w:lineRule="exact"/>
        <w:rPr>
          <w:rFonts w:ascii="Times New Roman" w:eastAsia="Times New Roman" w:hAnsi="Times New Roman"/>
          <w:sz w:val="24"/>
        </w:rPr>
      </w:pPr>
    </w:p>
    <w:p w14:paraId="2E69FADD" w14:textId="77777777" w:rsidR="001E6E61" w:rsidRDefault="001E6E61">
      <w:pPr>
        <w:spacing w:line="0" w:lineRule="atLeast"/>
        <w:rPr>
          <w:b/>
          <w:sz w:val="32"/>
          <w:u w:val="single"/>
        </w:rPr>
      </w:pPr>
      <w:r>
        <w:rPr>
          <w:b/>
          <w:sz w:val="32"/>
          <w:u w:val="single"/>
        </w:rPr>
        <w:t>Quality Policy &amp; Objectives</w:t>
      </w:r>
    </w:p>
    <w:p w14:paraId="32C9B4D8" w14:textId="77777777" w:rsidR="001E6E61" w:rsidRDefault="001E6E61">
      <w:pPr>
        <w:spacing w:line="124" w:lineRule="exact"/>
        <w:rPr>
          <w:rFonts w:ascii="Times New Roman" w:eastAsia="Times New Roman" w:hAnsi="Times New Roman"/>
          <w:sz w:val="24"/>
        </w:rPr>
      </w:pPr>
    </w:p>
    <w:p w14:paraId="7F2BA406" w14:textId="77777777" w:rsidR="001E6E61" w:rsidRDefault="00582EC7">
      <w:pPr>
        <w:spacing w:line="236" w:lineRule="auto"/>
        <w:ind w:right="460"/>
        <w:rPr>
          <w:sz w:val="28"/>
        </w:rPr>
      </w:pPr>
      <w:r>
        <w:rPr>
          <w:b/>
          <w:sz w:val="28"/>
        </w:rPr>
        <w:t>Impact Formwork &amp; Civils</w:t>
      </w:r>
      <w:r w:rsidR="001E6E61">
        <w:rPr>
          <w:b/>
          <w:sz w:val="28"/>
        </w:rPr>
        <w:t xml:space="preserve"> Limited’s </w:t>
      </w:r>
      <w:r w:rsidR="001E6E61">
        <w:rPr>
          <w:sz w:val="28"/>
        </w:rPr>
        <w:t>quality policy is to achieve sustained, profitable growth by</w:t>
      </w:r>
      <w:r w:rsidR="001E6E61">
        <w:rPr>
          <w:b/>
          <w:sz w:val="28"/>
        </w:rPr>
        <w:t xml:space="preserve"> </w:t>
      </w:r>
      <w:r w:rsidR="001E6E61">
        <w:rPr>
          <w:sz w:val="28"/>
        </w:rPr>
        <w:t>providing services which consistently satisfy our customer’s expectations</w:t>
      </w:r>
    </w:p>
    <w:p w14:paraId="4840670D" w14:textId="77777777" w:rsidR="001E6E61" w:rsidRDefault="001E6E61">
      <w:pPr>
        <w:spacing w:line="333" w:lineRule="exact"/>
        <w:rPr>
          <w:rFonts w:ascii="Times New Roman" w:eastAsia="Times New Roman" w:hAnsi="Times New Roman"/>
          <w:sz w:val="24"/>
        </w:rPr>
      </w:pPr>
    </w:p>
    <w:p w14:paraId="69BE34B6" w14:textId="77777777" w:rsidR="001E6E61" w:rsidRDefault="00582EC7">
      <w:pPr>
        <w:spacing w:line="264" w:lineRule="auto"/>
        <w:rPr>
          <w:sz w:val="28"/>
        </w:rPr>
      </w:pPr>
      <w:r>
        <w:rPr>
          <w:b/>
          <w:sz w:val="28"/>
        </w:rPr>
        <w:t>Impact Formwork &amp; Civils</w:t>
      </w:r>
      <w:r w:rsidR="001E6E61">
        <w:rPr>
          <w:b/>
          <w:sz w:val="28"/>
        </w:rPr>
        <w:t xml:space="preserve"> Limited </w:t>
      </w:r>
      <w:r w:rsidR="001E6E61">
        <w:rPr>
          <w:sz w:val="28"/>
        </w:rPr>
        <w:t>is committed to providing quality services and products for all</w:t>
      </w:r>
      <w:r w:rsidR="001E6E61">
        <w:rPr>
          <w:b/>
          <w:sz w:val="28"/>
        </w:rPr>
        <w:t xml:space="preserve"> </w:t>
      </w:r>
      <w:r w:rsidR="001E6E61">
        <w:rPr>
          <w:sz w:val="28"/>
        </w:rPr>
        <w:t>of its projects regardless of the nature or size and to meeting the needs of all its customers by continually enhancing, reviewing &amp; continually improving our quality systems with the intention of providing our clients with the quality of service they expect from a professional organisation.</w:t>
      </w:r>
    </w:p>
    <w:p w14:paraId="40F925E6" w14:textId="77777777" w:rsidR="001E6E61" w:rsidRDefault="001E6E61">
      <w:pPr>
        <w:spacing w:line="302" w:lineRule="exact"/>
        <w:rPr>
          <w:rFonts w:ascii="Times New Roman" w:eastAsia="Times New Roman" w:hAnsi="Times New Roman"/>
          <w:sz w:val="24"/>
        </w:rPr>
      </w:pPr>
    </w:p>
    <w:p w14:paraId="312FC518" w14:textId="77777777" w:rsidR="001E6E61" w:rsidRDefault="001E6E61">
      <w:pPr>
        <w:spacing w:line="218" w:lineRule="auto"/>
        <w:ind w:right="1160"/>
        <w:rPr>
          <w:sz w:val="28"/>
        </w:rPr>
      </w:pPr>
      <w:r>
        <w:rPr>
          <w:sz w:val="28"/>
        </w:rPr>
        <w:t>With this in mind, it is our policy to work towards the realisation of the following objectives:</w:t>
      </w:r>
    </w:p>
    <w:p w14:paraId="10A8E9B6" w14:textId="77777777" w:rsidR="001E6E61" w:rsidRDefault="001E6E61">
      <w:pPr>
        <w:spacing w:line="77" w:lineRule="exact"/>
        <w:rPr>
          <w:rFonts w:ascii="Times New Roman" w:eastAsia="Times New Roman" w:hAnsi="Times New Roman"/>
          <w:sz w:val="24"/>
        </w:rPr>
      </w:pPr>
    </w:p>
    <w:p w14:paraId="3B1AA33D" w14:textId="77777777" w:rsidR="001E6E61" w:rsidRDefault="001E6E61">
      <w:pPr>
        <w:numPr>
          <w:ilvl w:val="0"/>
          <w:numId w:val="1"/>
        </w:numPr>
        <w:tabs>
          <w:tab w:val="left" w:pos="720"/>
        </w:tabs>
        <w:spacing w:line="218" w:lineRule="auto"/>
        <w:ind w:left="720" w:right="100" w:hanging="360"/>
        <w:rPr>
          <w:rFonts w:ascii="Arial" w:eastAsia="Arial" w:hAnsi="Arial"/>
          <w:sz w:val="28"/>
        </w:rPr>
      </w:pPr>
      <w:r>
        <w:rPr>
          <w:sz w:val="28"/>
        </w:rPr>
        <w:t>To provide a professional service &amp; to be recognised by our clients as a professional organisation providing a quality service.</w:t>
      </w:r>
    </w:p>
    <w:p w14:paraId="07F536E0" w14:textId="77777777" w:rsidR="001E6E61" w:rsidRDefault="001E6E61">
      <w:pPr>
        <w:spacing w:line="16" w:lineRule="exact"/>
        <w:rPr>
          <w:rFonts w:ascii="Arial" w:eastAsia="Arial" w:hAnsi="Arial"/>
          <w:sz w:val="28"/>
        </w:rPr>
      </w:pPr>
    </w:p>
    <w:p w14:paraId="6546EF70" w14:textId="77777777" w:rsidR="001E6E61" w:rsidRDefault="001E6E6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8"/>
        </w:rPr>
      </w:pPr>
      <w:r>
        <w:rPr>
          <w:sz w:val="28"/>
        </w:rPr>
        <w:t>To achieve total client satisfaction measured using pre-determined KPI’s.</w:t>
      </w:r>
    </w:p>
    <w:p w14:paraId="6D5C8123" w14:textId="77777777" w:rsidR="001E6E61" w:rsidRDefault="001E6E61">
      <w:pPr>
        <w:spacing w:line="15" w:lineRule="exact"/>
        <w:rPr>
          <w:rFonts w:ascii="Arial" w:eastAsia="Arial" w:hAnsi="Arial"/>
          <w:sz w:val="28"/>
        </w:rPr>
      </w:pPr>
    </w:p>
    <w:p w14:paraId="10D319AC" w14:textId="77777777" w:rsidR="001E6E61" w:rsidRDefault="001E6E6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8"/>
        </w:rPr>
      </w:pPr>
      <w:r>
        <w:rPr>
          <w:sz w:val="28"/>
        </w:rPr>
        <w:t xml:space="preserve">Develop and maintain a culture that is self-critical, </w:t>
      </w:r>
      <w:r w:rsidR="00A32A84">
        <w:rPr>
          <w:sz w:val="28"/>
        </w:rPr>
        <w:t>honest,</w:t>
      </w:r>
      <w:r>
        <w:rPr>
          <w:sz w:val="28"/>
        </w:rPr>
        <w:t xml:space="preserve"> and transparent.</w:t>
      </w:r>
    </w:p>
    <w:p w14:paraId="0D8C9C00" w14:textId="77777777" w:rsidR="001E6E61" w:rsidRDefault="001E6E61">
      <w:pPr>
        <w:spacing w:line="74" w:lineRule="exact"/>
        <w:rPr>
          <w:rFonts w:ascii="Arial" w:eastAsia="Arial" w:hAnsi="Arial"/>
          <w:sz w:val="28"/>
        </w:rPr>
      </w:pPr>
    </w:p>
    <w:p w14:paraId="66496E89" w14:textId="77777777" w:rsidR="001E6E61" w:rsidRDefault="001E6E61">
      <w:pPr>
        <w:numPr>
          <w:ilvl w:val="0"/>
          <w:numId w:val="1"/>
        </w:numPr>
        <w:tabs>
          <w:tab w:val="left" w:pos="720"/>
        </w:tabs>
        <w:spacing w:line="226" w:lineRule="auto"/>
        <w:ind w:left="720" w:right="600" w:hanging="360"/>
        <w:rPr>
          <w:rFonts w:ascii="Arial" w:eastAsia="Arial" w:hAnsi="Arial"/>
          <w:sz w:val="28"/>
        </w:rPr>
      </w:pPr>
      <w:r>
        <w:rPr>
          <w:sz w:val="28"/>
        </w:rPr>
        <w:t>Maintain an adequately resourced Quality Assurance system that enables us to evaluate our strengths and weaknesses accurately and to respond to them accordingly.</w:t>
      </w:r>
    </w:p>
    <w:p w14:paraId="2A226300" w14:textId="77777777" w:rsidR="001E6E61" w:rsidRDefault="001E6E61">
      <w:pPr>
        <w:spacing w:line="198" w:lineRule="exact"/>
        <w:rPr>
          <w:rFonts w:ascii="Times New Roman" w:eastAsia="Times New Roman" w:hAnsi="Times New Roman"/>
          <w:sz w:val="24"/>
        </w:rPr>
      </w:pPr>
    </w:p>
    <w:p w14:paraId="043CB9B1" w14:textId="77777777" w:rsidR="001E6E61" w:rsidRDefault="001E6E61">
      <w:pPr>
        <w:spacing w:line="0" w:lineRule="atLeast"/>
        <w:rPr>
          <w:sz w:val="28"/>
        </w:rPr>
      </w:pPr>
      <w:r>
        <w:rPr>
          <w:sz w:val="28"/>
        </w:rPr>
        <w:t>The business will:</w:t>
      </w:r>
    </w:p>
    <w:p w14:paraId="28AC61BE" w14:textId="77777777" w:rsidR="001E6E61" w:rsidRDefault="001E6E61">
      <w:pPr>
        <w:spacing w:line="77" w:lineRule="exact"/>
        <w:rPr>
          <w:rFonts w:ascii="Times New Roman" w:eastAsia="Times New Roman" w:hAnsi="Times New Roman"/>
          <w:sz w:val="24"/>
        </w:rPr>
      </w:pPr>
    </w:p>
    <w:p w14:paraId="782E7077" w14:textId="77777777" w:rsidR="001E6E61" w:rsidRDefault="001E6E61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1060" w:hanging="360"/>
        <w:rPr>
          <w:rFonts w:ascii="Arial" w:eastAsia="Arial" w:hAnsi="Arial"/>
          <w:sz w:val="28"/>
        </w:rPr>
      </w:pPr>
      <w:r>
        <w:rPr>
          <w:sz w:val="28"/>
        </w:rPr>
        <w:t>Communicate and implement the quality policy, Management systems and procedures at all levels within the organisation.</w:t>
      </w:r>
    </w:p>
    <w:p w14:paraId="289D7925" w14:textId="77777777" w:rsidR="001E6E61" w:rsidRDefault="001E6E61">
      <w:pPr>
        <w:spacing w:line="79" w:lineRule="exact"/>
        <w:rPr>
          <w:rFonts w:ascii="Arial" w:eastAsia="Arial" w:hAnsi="Arial"/>
          <w:sz w:val="28"/>
        </w:rPr>
      </w:pPr>
    </w:p>
    <w:p w14:paraId="3C3D5A48" w14:textId="77777777" w:rsidR="001E6E61" w:rsidRDefault="001E6E61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520" w:hanging="360"/>
        <w:rPr>
          <w:rFonts w:ascii="Arial" w:eastAsia="Arial" w:hAnsi="Arial"/>
          <w:sz w:val="28"/>
        </w:rPr>
      </w:pPr>
      <w:r>
        <w:rPr>
          <w:sz w:val="28"/>
        </w:rPr>
        <w:t>Review our Quality Management system through an effective internal audit and management review process.</w:t>
      </w:r>
    </w:p>
    <w:p w14:paraId="18BD4DD5" w14:textId="77777777" w:rsidR="001E6E61" w:rsidRDefault="001E6E61">
      <w:pPr>
        <w:spacing w:line="77" w:lineRule="exact"/>
        <w:rPr>
          <w:rFonts w:ascii="Arial" w:eastAsia="Arial" w:hAnsi="Arial"/>
          <w:sz w:val="28"/>
        </w:rPr>
      </w:pPr>
    </w:p>
    <w:p w14:paraId="315F9768" w14:textId="77777777" w:rsidR="001E6E61" w:rsidRDefault="001E6E61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300" w:hanging="360"/>
        <w:rPr>
          <w:rFonts w:ascii="Arial" w:eastAsia="Arial" w:hAnsi="Arial"/>
          <w:sz w:val="28"/>
        </w:rPr>
      </w:pPr>
      <w:r>
        <w:rPr>
          <w:sz w:val="28"/>
        </w:rPr>
        <w:t>Ensure that adequate resources are available on each and every project to ensure the above is achieved</w:t>
      </w:r>
    </w:p>
    <w:p w14:paraId="3B403F02" w14:textId="77777777" w:rsidR="001E6E61" w:rsidRDefault="001E6E61">
      <w:pPr>
        <w:spacing w:line="16" w:lineRule="exact"/>
        <w:rPr>
          <w:rFonts w:ascii="Arial" w:eastAsia="Arial" w:hAnsi="Arial"/>
          <w:sz w:val="28"/>
        </w:rPr>
      </w:pPr>
    </w:p>
    <w:p w14:paraId="2ABDFB7B" w14:textId="77777777" w:rsidR="001E6E61" w:rsidRDefault="001E6E61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8"/>
        </w:rPr>
      </w:pPr>
      <w:r>
        <w:rPr>
          <w:sz w:val="28"/>
        </w:rPr>
        <w:t>reviewed the quality statement on an annual basis</w:t>
      </w:r>
    </w:p>
    <w:p w14:paraId="556569A9" w14:textId="77777777" w:rsidR="001E6E61" w:rsidRDefault="001E6E61">
      <w:pPr>
        <w:spacing w:line="262" w:lineRule="exact"/>
        <w:rPr>
          <w:rFonts w:ascii="Times New Roman" w:eastAsia="Times New Roman" w:hAnsi="Times New Roman"/>
          <w:sz w:val="24"/>
        </w:rPr>
      </w:pPr>
    </w:p>
    <w:p w14:paraId="2E935947" w14:textId="77777777" w:rsidR="001E6E61" w:rsidRDefault="001E6E61">
      <w:pPr>
        <w:spacing w:line="260" w:lineRule="auto"/>
        <w:ind w:right="100"/>
        <w:rPr>
          <w:sz w:val="28"/>
        </w:rPr>
      </w:pPr>
      <w:r>
        <w:rPr>
          <w:sz w:val="28"/>
        </w:rPr>
        <w:t>The Company believes strongly that responsibility for quality assurance lies closest to the point of service delivery - Therefore all personnel are responsible for ensuring compliance with the requirements of the Quality System which will be formally monitored by all members of Management and Supervision.</w:t>
      </w:r>
    </w:p>
    <w:p w14:paraId="65D4CD4F" w14:textId="77777777" w:rsidR="001E6E61" w:rsidRDefault="001E6E6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sz w:val="28"/>
        </w:rPr>
        <w:pict w14:anchorId="12162FBD">
          <v:shape id="_x0000_s1027" type="#_x0000_t75" style="position:absolute;margin-left:57.5pt;margin-top:11.55pt;width:86.25pt;height:71.6pt;z-index:-1">
            <v:imagedata r:id="rId6" o:title=""/>
          </v:shape>
        </w:pict>
      </w:r>
    </w:p>
    <w:p w14:paraId="2FD54BB5" w14:textId="77777777" w:rsidR="001E6E61" w:rsidRDefault="001E6E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C629D6" w14:textId="77777777" w:rsidR="001E6E61" w:rsidRDefault="001E6E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3FAA5E" w14:textId="77777777" w:rsidR="001E6E61" w:rsidRDefault="001E6E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77B7C1" w14:textId="77777777" w:rsidR="001E6E61" w:rsidRDefault="001E6E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D15EA0" w14:textId="77777777" w:rsidR="001E6E61" w:rsidRDefault="001E6E6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C27EF19" w14:textId="77777777" w:rsidR="001E6E61" w:rsidRDefault="001E6E61">
      <w:pPr>
        <w:spacing w:line="357" w:lineRule="exact"/>
        <w:rPr>
          <w:rFonts w:ascii="Times New Roman" w:eastAsia="Times New Roman" w:hAnsi="Times New Roman"/>
          <w:sz w:val="24"/>
        </w:rPr>
      </w:pPr>
    </w:p>
    <w:p w14:paraId="530C7D27" w14:textId="0A591ECE" w:rsidR="001E6E61" w:rsidRDefault="001E6E61">
      <w:pPr>
        <w:tabs>
          <w:tab w:val="left" w:pos="6460"/>
          <w:tab w:val="left" w:pos="7900"/>
        </w:tabs>
        <w:spacing w:line="0" w:lineRule="atLeast"/>
        <w:rPr>
          <w:sz w:val="27"/>
        </w:rPr>
      </w:pPr>
      <w:r>
        <w:rPr>
          <w:sz w:val="28"/>
        </w:rPr>
        <w:t>Signed:</w:t>
      </w:r>
      <w:r>
        <w:rPr>
          <w:rFonts w:ascii="Times New Roman" w:eastAsia="Times New Roman" w:hAnsi="Times New Roman"/>
        </w:rPr>
        <w:tab/>
      </w:r>
    </w:p>
    <w:p w14:paraId="212A30BD" w14:textId="77777777" w:rsidR="001E6E61" w:rsidRDefault="001E6E61">
      <w:pPr>
        <w:spacing w:line="223" w:lineRule="auto"/>
        <w:rPr>
          <w:b/>
          <w:sz w:val="28"/>
        </w:rPr>
      </w:pPr>
      <w:r>
        <w:rPr>
          <w:b/>
          <w:sz w:val="28"/>
        </w:rPr>
        <w:t>Kelly Birley – Director</w:t>
      </w:r>
    </w:p>
    <w:sectPr w:rsidR="001E6E61">
      <w:pgSz w:w="11900" w:h="16838"/>
      <w:pgMar w:top="1440" w:right="866" w:bottom="585" w:left="720" w:header="0" w:footer="0" w:gutter="0"/>
      <w:cols w:space="0" w:equalWidth="0">
        <w:col w:w="10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 w16cid:durableId="2028022664">
    <w:abstractNumId w:val="0"/>
  </w:num>
  <w:num w:numId="2" w16cid:durableId="1220022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BC3"/>
    <w:rsid w:val="00044946"/>
    <w:rsid w:val="0008010C"/>
    <w:rsid w:val="001E6E61"/>
    <w:rsid w:val="00475BC3"/>
    <w:rsid w:val="00582EC7"/>
    <w:rsid w:val="00685F8E"/>
    <w:rsid w:val="00A32A84"/>
    <w:rsid w:val="00A6430B"/>
    <w:rsid w:val="00C10E89"/>
    <w:rsid w:val="00E4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8062257"/>
  <w15:chartTrackingRefBased/>
  <w15:docId w15:val="{D43D96AB-6EDD-4C78-8DAE-AAEE98B0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64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Sarah Huckwell</dc:creator>
  <cp:keywords/>
  <cp:lastModifiedBy>Colin Sarah Huckwell</cp:lastModifiedBy>
  <cp:revision>3</cp:revision>
  <cp:lastPrinted>2022-09-05T09:32:00Z</cp:lastPrinted>
  <dcterms:created xsi:type="dcterms:W3CDTF">2023-06-13T10:15:00Z</dcterms:created>
  <dcterms:modified xsi:type="dcterms:W3CDTF">2023-06-13T10:15:00Z</dcterms:modified>
</cp:coreProperties>
</file>